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Practice Quiz #16</w:t>
      </w:r>
    </w:p>
    <w:p>
      <w:pPr>
        <w:pStyle w:val="Body"/>
        <w:jc w:val="center"/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give all the singular and plural ablative endings in all of the declensions: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560"/>
        <w:gridCol w:w="1560"/>
        <w:gridCol w:w="1560"/>
        <w:gridCol w:w="1560"/>
        <w:gridCol w:w="1560"/>
        <w:gridCol w:w="156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1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Number</w:t>
            </w:r>
          </w:p>
        </w:tc>
        <w:tc>
          <w:tcPr>
            <w:tcW w:type="dxa" w:w="1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 xml:space="preserve">1st </w:t>
            </w:r>
          </w:p>
        </w:tc>
        <w:tc>
          <w:tcPr>
            <w:tcW w:type="dxa" w:w="1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2nd</w:t>
            </w:r>
          </w:p>
        </w:tc>
        <w:tc>
          <w:tcPr>
            <w:tcW w:type="dxa" w:w="1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3rd</w:t>
            </w:r>
          </w:p>
        </w:tc>
        <w:tc>
          <w:tcPr>
            <w:tcW w:type="dxa" w:w="1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4th</w:t>
            </w:r>
          </w:p>
        </w:tc>
        <w:tc>
          <w:tcPr>
            <w:tcW w:type="dxa" w:w="1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5th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56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  <w:tc>
          <w:tcPr>
            <w:tcW w:type="dxa" w:w="156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2: Vocabulary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Latin words, please give at least one correct English definition: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1. fav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>o, favere, favi: 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2. casus, </w:t>
      </w:r>
      <w:r>
        <w:rPr>
          <w:rFonts w:hAnsi="Helvetica" w:hint="default"/>
          <w:rtl w:val="0"/>
          <w:lang w:val="en-US"/>
        </w:rPr>
        <w:t>û</w:t>
      </w:r>
      <w:r>
        <w:rPr>
          <w:rtl w:val="0"/>
          <w:lang w:val="en-US"/>
        </w:rPr>
        <w:t>s, m: 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3. cursus, -</w:t>
      </w:r>
      <w:r>
        <w:rPr>
          <w:rFonts w:hAnsi="Helvetica" w:hint="default"/>
          <w:rtl w:val="0"/>
          <w:lang w:val="en-US"/>
        </w:rPr>
        <w:t>û</w:t>
      </w:r>
      <w:r>
        <w:rPr>
          <w:rtl w:val="0"/>
          <w:lang w:val="en-US"/>
        </w:rPr>
        <w:t>s, m: 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4. vetus, veteris: 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5. turba, -ae, f: 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English words, please give all of the correct Latin forms: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6. to obey: 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7. to lose: 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8. chariot: 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9. such: 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10. to break: 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11. to snatch, steal: ______________________________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3: Translation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underline every ablative of time, and translate the following sentences into English: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Vicensum ann</w:t>
      </w:r>
      <w:r>
        <w:rPr>
          <w:rFonts w:hAnsi="Helvetica" w:hint="default"/>
          <w:rtl w:val="0"/>
          <w:lang w:val="en-US"/>
        </w:rPr>
        <w:t xml:space="preserve">ô </w:t>
      </w:r>
      <w:r>
        <w:rPr>
          <w:rtl w:val="0"/>
          <w:lang w:val="en-US"/>
        </w:rPr>
        <w:t xml:space="preserve">muneris omnes Romani milites exercitum relinquunt, et senatus militibus terram dat.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2. paucis mensibus discipuli grammaticam Latinam efficient, sed deinde examen postremum temptabunt.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3.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Quinque diebus</w:t>
      </w:r>
      <w:r>
        <w:rPr>
          <w:rFonts w:hAnsi="Helvetica" w:hint="default"/>
          <w:rtl w:val="0"/>
          <w:lang w:val="en-US"/>
        </w:rPr>
        <w:t xml:space="preserve">” </w:t>
      </w:r>
      <w:r>
        <w:rPr>
          <w:rtl w:val="0"/>
          <w:lang w:val="en-US"/>
        </w:rPr>
        <w:t xml:space="preserve">exclamat regina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hostes oppugnabunt, atque habemus nullos homines qui muros defendere possunt!</w:t>
      </w:r>
      <w:r>
        <w:rPr>
          <w:rFonts w:hAnsi="Helvetica" w:hint="default"/>
          <w:rtl w:val="0"/>
          <w:lang w:val="en-US"/>
        </w:rPr>
        <w:t xml:space="preserve">”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4. Nocte nuntius ad urbem cucurrit enuntiavitque novas res populo urbis.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rtl w:val="0"/>
          <w:lang w:val="en-US"/>
        </w:rPr>
        <w:t>Vocabulary: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annus, -i, m. - </w:t>
            </w:r>
            <w:r>
              <w:rPr>
                <w:i w:val="1"/>
                <w:iCs w:val="1"/>
                <w:rtl w:val="0"/>
                <w:lang w:val="en-US"/>
              </w:rPr>
              <w:t>year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atque - </w:t>
            </w:r>
            <w:r>
              <w:rPr>
                <w:i w:val="1"/>
                <w:iCs w:val="1"/>
                <w:rtl w:val="0"/>
                <w:lang w:val="en-US"/>
              </w:rPr>
              <w:t>and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curro, currere, cucurri - </w:t>
            </w:r>
            <w:r>
              <w:rPr>
                <w:i w:val="1"/>
                <w:iCs w:val="1"/>
                <w:rtl w:val="0"/>
                <w:lang w:val="en-US"/>
              </w:rPr>
              <w:t>to run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defendo, defendere, defendi - </w:t>
            </w:r>
            <w:r>
              <w:rPr>
                <w:i w:val="1"/>
                <w:iCs w:val="1"/>
                <w:rtl w:val="0"/>
                <w:lang w:val="en-US"/>
              </w:rPr>
              <w:t>to defend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i w:val="0"/>
                <w:iCs w:val="0"/>
                <w:rtl w:val="0"/>
                <w:lang w:val="en-US"/>
              </w:rPr>
              <w:t>deinde</w:t>
            </w:r>
            <w:r>
              <w:rPr>
                <w:i w:val="1"/>
                <w:iCs w:val="1"/>
                <w:rtl w:val="0"/>
                <w:lang w:val="en-US"/>
              </w:rPr>
              <w:t xml:space="preserve"> - then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do, dare, dedi - </w:t>
            </w:r>
            <w:r>
              <w:rPr>
                <w:i w:val="1"/>
                <w:iCs w:val="1"/>
                <w:rtl w:val="0"/>
                <w:lang w:val="en-US"/>
              </w:rPr>
              <w:t>to give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efficio, efficere, effeci - </w:t>
            </w:r>
            <w:r>
              <w:rPr>
                <w:i w:val="1"/>
                <w:iCs w:val="1"/>
                <w:rtl w:val="0"/>
                <w:lang w:val="en-US"/>
              </w:rPr>
              <w:t>to finish, complete, accomplish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enuntio, enuntiare, enuntiavi - </w:t>
            </w:r>
            <w:r>
              <w:rPr>
                <w:i w:val="1"/>
                <w:iCs w:val="1"/>
                <w:rtl w:val="0"/>
                <w:lang w:val="en-US"/>
              </w:rPr>
              <w:t>to announce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examen, examinis, n. - </w:t>
            </w:r>
            <w:r>
              <w:rPr>
                <w:i w:val="1"/>
                <w:iCs w:val="1"/>
                <w:rtl w:val="0"/>
                <w:lang w:val="en-US"/>
              </w:rPr>
              <w:t>test, exam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exclamo, exclamare, exclamavi - </w:t>
            </w:r>
            <w:r>
              <w:rPr>
                <w:i w:val="1"/>
                <w:iCs w:val="1"/>
                <w:rtl w:val="0"/>
                <w:lang w:val="en-US"/>
              </w:rPr>
              <w:t>to exclaim, shout, yell</w:t>
            </w:r>
          </w:p>
          <w:p>
            <w:pPr>
              <w:pStyle w:val="Body"/>
              <w:jc w:val="left"/>
            </w:pPr>
            <w:r>
              <w:rPr>
                <w:rtl w:val="0"/>
                <w:lang w:val="en-US"/>
              </w:rPr>
              <w:t xml:space="preserve">grammatica, -ae, f. - </w:t>
            </w:r>
            <w:r>
              <w:rPr>
                <w:i w:val="1"/>
                <w:iCs w:val="1"/>
                <w:rtl w:val="0"/>
                <w:lang w:val="en-US"/>
              </w:rPr>
              <w:t>grammar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Latina, -ae, f. - </w:t>
            </w:r>
            <w:r>
              <w:rPr>
                <w:i w:val="1"/>
                <w:iCs w:val="1"/>
                <w:rtl w:val="0"/>
                <w:lang w:val="en-US"/>
              </w:rPr>
              <w:t>Latin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mensis, mensis, m. - </w:t>
            </w:r>
            <w:r>
              <w:rPr>
                <w:i w:val="1"/>
                <w:iCs w:val="1"/>
                <w:rtl w:val="0"/>
                <w:lang w:val="en-US"/>
              </w:rPr>
              <w:t>month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>munus, muneris, n. - service, duty, work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murus, -i, m. - </w:t>
            </w:r>
            <w:r>
              <w:rPr>
                <w:i w:val="1"/>
                <w:iCs w:val="1"/>
                <w:rtl w:val="0"/>
                <w:lang w:val="en-US"/>
              </w:rPr>
              <w:t>wall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nuntius, -i, m. - </w:t>
            </w:r>
            <w:r>
              <w:rPr>
                <w:i w:val="1"/>
                <w:iCs w:val="1"/>
                <w:rtl w:val="0"/>
                <w:lang w:val="en-US"/>
              </w:rPr>
              <w:t>messenger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postremus, -a, -um - </w:t>
            </w:r>
            <w:r>
              <w:rPr>
                <w:i w:val="1"/>
                <w:iCs w:val="1"/>
                <w:rtl w:val="0"/>
                <w:lang w:val="en-US"/>
              </w:rPr>
              <w:t>final, last, end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qui, quae, quod - </w:t>
            </w:r>
            <w:r>
              <w:rPr>
                <w:i w:val="1"/>
                <w:iCs w:val="1"/>
                <w:rtl w:val="0"/>
                <w:lang w:val="en-US"/>
              </w:rPr>
              <w:t>who, what, which, that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quinque - </w:t>
            </w:r>
            <w:r>
              <w:rPr>
                <w:i w:val="1"/>
                <w:iCs w:val="1"/>
                <w:rtl w:val="0"/>
                <w:lang w:val="en-US"/>
              </w:rPr>
              <w:t>five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regina, -ae, f. - </w:t>
            </w:r>
            <w:r>
              <w:rPr>
                <w:i w:val="1"/>
                <w:iCs w:val="1"/>
                <w:rtl w:val="0"/>
                <w:lang w:val="en-US"/>
              </w:rPr>
              <w:t>queen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>senatus, -</w:t>
            </w:r>
            <w:r>
              <w:rPr>
                <w:rFonts w:hAnsi="Helvetica" w:hint="default"/>
                <w:rtl w:val="0"/>
                <w:lang w:val="en-US"/>
              </w:rPr>
              <w:t>û</w:t>
            </w:r>
            <w:r>
              <w:rPr>
                <w:rtl w:val="0"/>
                <w:lang w:val="en-US"/>
              </w:rPr>
              <w:t>s, m. - the Senate</w:t>
            </w:r>
          </w:p>
          <w:p>
            <w:pPr>
              <w:pStyle w:val="Body"/>
              <w:jc w:val="left"/>
              <w:rPr>
                <w:i w:val="1"/>
                <w:iCs w:val="1"/>
              </w:rPr>
            </w:pPr>
            <w:r>
              <w:rPr>
                <w:rtl w:val="0"/>
                <w:lang w:val="en-US"/>
              </w:rPr>
              <w:t xml:space="preserve">tempto, temptare, temptavi - </w:t>
            </w:r>
            <w:r>
              <w:rPr>
                <w:i w:val="1"/>
                <w:iCs w:val="1"/>
                <w:rtl w:val="0"/>
                <w:lang w:val="en-US"/>
              </w:rPr>
              <w:t>to try, to take (a test)</w:t>
            </w:r>
          </w:p>
          <w:p>
            <w:pPr>
              <w:pStyle w:val="Body"/>
              <w:jc w:val="left"/>
            </w:pPr>
            <w:r>
              <w:rPr>
                <w:rtl w:val="0"/>
                <w:lang w:val="en-US"/>
              </w:rPr>
              <w:t xml:space="preserve">vicensum - </w:t>
            </w:r>
            <w:r>
              <w:rPr>
                <w:i w:val="1"/>
                <w:iCs w:val="1"/>
                <w:rtl w:val="0"/>
                <w:lang w:val="en-US"/>
              </w:rPr>
              <w:t>twentieth</w:t>
            </w:r>
          </w:p>
        </w:tc>
      </w:tr>
    </w:tbl>
    <w:p>
      <w:pPr>
        <w:pStyle w:val="Body"/>
        <w:jc w:val="left"/>
      </w:pPr>
      <w:r>
        <w:rPr>
          <w:i w:val="1"/>
          <w:iCs w:val="1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